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D170" w14:textId="258FEF59" w:rsidR="000B52B9" w:rsidRPr="00137623" w:rsidRDefault="00137623" w:rsidP="0013762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762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Семинарское задание 13</w:t>
      </w:r>
    </w:p>
    <w:p w14:paraId="5BC20693" w14:textId="34E1AF5D" w:rsidR="00137623" w:rsidRPr="00137623" w:rsidRDefault="00137623" w:rsidP="001376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В рамках данного семинарского занятия </w:t>
      </w:r>
      <w:r>
        <w:rPr>
          <w:rFonts w:ascii="Times New Roman" w:hAnsi="Times New Roman" w:cs="Times New Roman"/>
          <w:sz w:val="28"/>
          <w:szCs w:val="28"/>
          <w:lang w:val="ru-KZ"/>
        </w:rPr>
        <w:t>предлагается</w:t>
      </w:r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изучить особенности парсинга сайтов, контент которых формируется динамически с использованием JavaScript. Для начала студент должен выбрать один из реальных динамических сайтов</w:t>
      </w:r>
      <w:r>
        <w:rPr>
          <w:rFonts w:ascii="Times New Roman" w:hAnsi="Times New Roman" w:cs="Times New Roman"/>
          <w:sz w:val="28"/>
          <w:szCs w:val="28"/>
          <w:lang w:val="ru-KZ"/>
        </w:rPr>
        <w:t>. Например, взять</w:t>
      </w:r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AliExpress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Wildberries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, Krisha.kz,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Avito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, Google Maps или учебный сайт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Quotes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Scrape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(JS-версия). Эти ресурсы демонстрируют различные модели динамической загрузки данных: от AJAX-запросов и бесконечной прокрутки до работы с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WebSockets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и клиентского рендеринга контента.</w:t>
      </w:r>
    </w:p>
    <w:p w14:paraId="3D831BC1" w14:textId="1E87B0FD" w:rsidR="00137623" w:rsidRPr="00137623" w:rsidRDefault="00137623" w:rsidP="001376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Студенту необходимо открыть выбранный сайт в браузере, перейти в инструменты разработчика и проанализировать вкладки Network → XHR,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Fetch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и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WebSocket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. На примере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AliExpress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можно обнаружить, что каталог товаров подгружается через JSON-запросы к внутреннему API, а при прокрутке страницы отправляются обновлённые параметры фильтрации. YouTube формирует страницу при помощи скрытых JSON-пакетов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youtubei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>/v1/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browse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, а данные о рекомендациях подгружаются динамически. В случае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Wildberries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фильтрация товаров происходит через AJAX-запросы, возвращающие небольшие JSON-фрагменты. Учебный сайт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Quotes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Scrape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содержит почти пустой HTML, а весь контент генерируется клиентским JavaScript, что делает его простым и удобным примером для изучения.</w:t>
      </w:r>
    </w:p>
    <w:p w14:paraId="69CC9998" w14:textId="77777777" w:rsidR="00137623" w:rsidRPr="00137623" w:rsidRDefault="00137623" w:rsidP="001376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После анализа механизмов загрузки данных студент должен определить, можно ли получить информацию напрямую через API-запросы, минуя рендеринг страницы. Если сайт возвращает данные в формате JSON, необходимо воспроизвести запрос в Python с помощью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requests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или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aiohttp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, указав корректные заголовки, такие как User-Agent,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cookies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и параметры сессии. Для сайтов вроде YouTube или Twitter нужно учитывать наличие токенов и уникальных идентификаторов, которые браузер автоматически добавляет в запросы. Если сайт полностью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рендерится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на клиенте (как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Quotes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Scrape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), студент должен сравнить два подхода: парсинг через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headless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>-браузер (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Selenium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>/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Playwright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>) и извлечение данных через реконструкцию внутренних запросов.</w:t>
      </w:r>
    </w:p>
    <w:p w14:paraId="692D5E4B" w14:textId="61AC21BE" w:rsidR="00137623" w:rsidRPr="00137623" w:rsidRDefault="00137623" w:rsidP="001376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Студенту необходимо реализовать небольшой парсер, который получает данные о товарах, новостях, комментариях, видео или других сущностях — в зависимости от выбранного сайта. Важно реализовать обработку пагинации, бесконечной прокрутки или обновления контента. Например,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Avito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и Krisha.kz отправляют запросы при переключении страниц объявления, а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Kaspi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меняет параметры фильтров. На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AliExpress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137623">
        <w:rPr>
          <w:rFonts w:ascii="Times New Roman" w:hAnsi="Times New Roman" w:cs="Times New Roman"/>
          <w:sz w:val="28"/>
          <w:szCs w:val="28"/>
          <w:lang w:val="ru-KZ"/>
        </w:rPr>
        <w:t>можно извлечь список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содержимого</w:t>
      </w:r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каталога.</w:t>
      </w:r>
    </w:p>
    <w:p w14:paraId="0C8749AD" w14:textId="5EFA2847" w:rsidR="00137623" w:rsidRPr="00137623" w:rsidRDefault="00137623" w:rsidP="001376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37623">
        <w:rPr>
          <w:rFonts w:ascii="Times New Roman" w:hAnsi="Times New Roman" w:cs="Times New Roman"/>
          <w:sz w:val="28"/>
          <w:szCs w:val="28"/>
          <w:lang w:val="ru-KZ"/>
        </w:rPr>
        <w:t>В ходе выполнения задания студент должен учесть ограничения на частоту запросов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137623">
        <w:rPr>
          <w:rFonts w:ascii="Times New Roman" w:hAnsi="Times New Roman" w:cs="Times New Roman"/>
          <w:sz w:val="28"/>
          <w:szCs w:val="28"/>
          <w:lang w:val="ru-KZ"/>
        </w:rPr>
        <w:t>и необходимость имитации поведения браузера. Следует настроить задержки между запросами, ротацию User-Agent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и</w:t>
      </w:r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 работу с </w:t>
      </w:r>
      <w:proofErr w:type="spellStart"/>
      <w:r w:rsidRPr="00137623">
        <w:rPr>
          <w:rFonts w:ascii="Times New Roman" w:hAnsi="Times New Roman" w:cs="Times New Roman"/>
          <w:sz w:val="28"/>
          <w:szCs w:val="28"/>
          <w:lang w:val="ru-KZ"/>
        </w:rPr>
        <w:t>cookies</w:t>
      </w:r>
      <w:proofErr w:type="spellEnd"/>
      <w:r w:rsidRPr="0013762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r w:rsidRPr="00137623">
        <w:rPr>
          <w:rFonts w:ascii="Times New Roman" w:hAnsi="Times New Roman" w:cs="Times New Roman"/>
          <w:sz w:val="28"/>
          <w:szCs w:val="28"/>
          <w:lang w:val="ru-KZ"/>
        </w:rPr>
        <w:lastRenderedPageBreak/>
        <w:t>Особое внимание необходимо уделить корректной обработке параметров, которые сайт ожидает от JavaScript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137623">
        <w:rPr>
          <w:rFonts w:ascii="Times New Roman" w:hAnsi="Times New Roman" w:cs="Times New Roman"/>
          <w:sz w:val="28"/>
          <w:szCs w:val="28"/>
          <w:lang w:val="ru-KZ"/>
        </w:rPr>
        <w:t>кода, чтобы запросы не были заблокированы сервером.</w:t>
      </w:r>
    </w:p>
    <w:p w14:paraId="3D2230F0" w14:textId="77777777" w:rsidR="00137623" w:rsidRPr="00137623" w:rsidRDefault="00137623" w:rsidP="001376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37623">
        <w:rPr>
          <w:rFonts w:ascii="Times New Roman" w:hAnsi="Times New Roman" w:cs="Times New Roman"/>
          <w:sz w:val="28"/>
          <w:szCs w:val="28"/>
          <w:lang w:val="ru-KZ"/>
        </w:rPr>
        <w:t>В завершение студент готовит краткий отчёт (1–2 страницы), в котором описывает выбранный сайт, анализ механизмов динамической загрузки данных, примеры обнаруженных запросов и собственную реализацию парсера. В отчёт включаются примеры кода, формат JSON-ответов, проблемы, с которыми столкнулся студент, и рекомендации по улучшению надёжности и производительности написанного решения.</w:t>
      </w:r>
    </w:p>
    <w:p w14:paraId="683DEB63" w14:textId="77777777" w:rsidR="00137623" w:rsidRPr="00137623" w:rsidRDefault="00137623" w:rsidP="00137623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137623" w:rsidRPr="00137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23"/>
    <w:rsid w:val="000B52B9"/>
    <w:rsid w:val="001260E6"/>
    <w:rsid w:val="00137623"/>
    <w:rsid w:val="00612C82"/>
    <w:rsid w:val="00791FF7"/>
    <w:rsid w:val="00936231"/>
    <w:rsid w:val="00AA43B3"/>
    <w:rsid w:val="00AB31F9"/>
    <w:rsid w:val="00EB5F5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DC6F3"/>
  <w15:chartTrackingRefBased/>
  <w15:docId w15:val="{9FE87B06-36FE-4EF5-84F0-A184C55B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7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7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7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76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76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76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76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76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76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7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7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76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76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76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7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76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76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394</Words>
  <Characters>2783</Characters>
  <Application>Microsoft Office Word</Application>
  <DocSecurity>0</DocSecurity>
  <Lines>50</Lines>
  <Paragraphs>7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2025-11-26T07:38:00Z</dcterms:created>
  <dcterms:modified xsi:type="dcterms:W3CDTF">2025-11-26T07:48:00Z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f93427ef-e184-468a-a08f-b914879d0a55</vt:lpwstr>
  </property>
</Properties>
</file>